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F2908" w14:textId="77777777" w:rsidR="00D476AF" w:rsidRPr="00D476AF" w:rsidRDefault="00D476AF" w:rsidP="00C4410F">
      <w:pPr>
        <w:spacing w:line="259" w:lineRule="auto"/>
        <w:rPr>
          <w:rFonts w:ascii="Arial Black" w:hAnsi="Arial Black" w:cs="Arial"/>
          <w:b/>
          <w:bCs/>
          <w:noProof/>
        </w:rPr>
      </w:pPr>
    </w:p>
    <w:p w14:paraId="709BEB18" w14:textId="77777777" w:rsidR="00D476AF" w:rsidRPr="00D476AF" w:rsidRDefault="00D476AF" w:rsidP="00D476AF">
      <w:pPr>
        <w:jc w:val="center"/>
        <w:rPr>
          <w:rFonts w:ascii="Arial Black" w:hAnsi="Arial Black" w:cs="Arial"/>
          <w:b/>
          <w:bCs/>
          <w:noProof/>
          <w:sz w:val="48"/>
          <w:szCs w:val="48"/>
        </w:rPr>
      </w:pP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Physics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" w:hAnsi="Arial" w:cs="Arial"/>
          <w:noProof/>
          <w:sz w:val="48"/>
          <w:szCs w:val="48"/>
        </w:rPr>
        <w:t>&amp;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Astronomy</w:t>
      </w:r>
    </w:p>
    <w:p w14:paraId="12B784D1" w14:textId="26D1F972" w:rsidR="00C4410F" w:rsidRDefault="00D476AF" w:rsidP="00D476AF">
      <w:pPr>
        <w:spacing w:line="276" w:lineRule="auto"/>
        <w:jc w:val="center"/>
        <w:rPr>
          <w:rFonts w:ascii="Arial" w:hAnsi="Arial" w:cs="Arial"/>
          <w:noProof/>
          <w:sz w:val="48"/>
          <w:szCs w:val="48"/>
        </w:rPr>
      </w:pPr>
      <w:r w:rsidRPr="00D476AF">
        <w:rPr>
          <w:rFonts w:ascii="Arial" w:hAnsi="Arial" w:cs="Arial"/>
          <w:noProof/>
          <w:sz w:val="48"/>
          <w:szCs w:val="48"/>
        </w:rPr>
        <w:t>Colloquium</w:t>
      </w:r>
    </w:p>
    <w:p w14:paraId="3A1FB585" w14:textId="2F1DA22E" w:rsidR="00D476AF" w:rsidRPr="00D476AF" w:rsidRDefault="00D476AF" w:rsidP="00D476AF">
      <w:pPr>
        <w:spacing w:line="276" w:lineRule="auto"/>
        <w:jc w:val="center"/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</w:pPr>
      <w:r w:rsidRPr="00D476AF"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  <w:t>––––––––––––––––</w:t>
      </w:r>
    </w:p>
    <w:p w14:paraId="2C8C3998" w14:textId="3B5BEDEC" w:rsidR="00F30676" w:rsidRPr="00D476AF" w:rsidRDefault="009B32E6" w:rsidP="00F30676">
      <w:pPr>
        <w:spacing w:line="259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 xml:space="preserve">Prof. Tamara </w:t>
      </w:r>
      <w:proofErr w:type="spellStart"/>
      <w:r w:rsidR="00F30676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Bogdanović</w:t>
      </w:r>
      <w:proofErr w:type="spellEnd"/>
    </w:p>
    <w:p w14:paraId="37FBA022" w14:textId="7FF290A2" w:rsidR="00D476AF" w:rsidRPr="00565645" w:rsidRDefault="00F30676" w:rsidP="00565645">
      <w:pPr>
        <w:spacing w:line="259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14:ligatures w14:val="none"/>
        </w:rPr>
        <w:t>Georgia Tech</w:t>
      </w:r>
    </w:p>
    <w:p w14:paraId="3B649F66" w14:textId="7E582E42" w:rsidR="00D476AF" w:rsidRDefault="00D476AF" w:rsidP="00D476AF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3:30 - 4:30 p.m. | Tuesday, </w:t>
      </w:r>
      <w:r w:rsidR="009B32E6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Dec</w:t>
      </w: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. </w:t>
      </w:r>
      <w:r w:rsidR="009B32E6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3</w:t>
      </w: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</w:t>
      </w:r>
    </w:p>
    <w:p w14:paraId="1E1265DC" w14:textId="0CC6598A" w:rsidR="00D476AF" w:rsidRDefault="00D476AF" w:rsidP="004722AB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Science Building 234</w:t>
      </w:r>
    </w:p>
    <w:p w14:paraId="7F5C7AA7" w14:textId="657F1CC8" w:rsidR="007839FB" w:rsidRPr="004722AB" w:rsidRDefault="001E04D2" w:rsidP="004722AB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  </w:t>
      </w:r>
    </w:p>
    <w:p w14:paraId="59A81236" w14:textId="69201770" w:rsidR="00536271" w:rsidRPr="009421D8" w:rsidRDefault="009B32E6" w:rsidP="00893327">
      <w:pPr>
        <w:jc w:val="center"/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</w:pPr>
      <w:r w:rsidRPr="009B32E6"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  <w:t>From Kiloparsec Scales to Merger: Properties of Dual AGNs that Become Gravitational Wave Sources.</w:t>
      </w:r>
    </w:p>
    <w:p w14:paraId="65DB2CFE" w14:textId="77777777" w:rsidR="009B32E6" w:rsidRDefault="009B32E6" w:rsidP="009B32E6">
      <w:pPr>
        <w:jc w:val="both"/>
        <w:rPr>
          <w:rFonts w:ascii="Arial" w:eastAsia="Times New Roman" w:hAnsi="Arial" w:cs="Arial"/>
        </w:rPr>
      </w:pPr>
    </w:p>
    <w:p w14:paraId="3D5B4221" w14:textId="7A45E124" w:rsidR="009B32E6" w:rsidRPr="009B32E6" w:rsidRDefault="009B32E6" w:rsidP="009B32E6">
      <w:pPr>
        <w:jc w:val="both"/>
        <w:rPr>
          <w:rFonts w:ascii="Arial" w:eastAsia="Times New Roman" w:hAnsi="Arial" w:cs="Arial"/>
        </w:rPr>
      </w:pPr>
      <w:r w:rsidRPr="009B32E6">
        <w:rPr>
          <w:rFonts w:ascii="Arial" w:eastAsia="Times New Roman" w:hAnsi="Arial" w:cs="Arial"/>
        </w:rPr>
        <w:t>Observational searches for dual active galactic nuclei (AGNs) at kiloparsec separations are crucial for understanding the role of galaxy mergers in the evolution of galaxies. In addition, kiloparsec-scale dual AGNs are the parent population of merging massive black hole (MBH) binaries. In this talk, I will describe our recent efforts to quantify the observational properties of dual AGNs that are most likely to result in MBH mergers and the emission of gravitational waves. I will also discuss how dual AGNs can be used to constrain the cosmological MBH coalescence rate and make predictions for the detection rate of the future gravitational wave detector LISA.</w:t>
      </w:r>
    </w:p>
    <w:p w14:paraId="7104CB98" w14:textId="77777777" w:rsidR="009B32E6" w:rsidRPr="009B32E6" w:rsidRDefault="009B32E6" w:rsidP="009B32E6">
      <w:pPr>
        <w:jc w:val="both"/>
        <w:rPr>
          <w:rFonts w:ascii="Arial" w:eastAsia="Times New Roman" w:hAnsi="Arial" w:cs="Arial"/>
        </w:rPr>
      </w:pPr>
    </w:p>
    <w:p w14:paraId="24D91467" w14:textId="0BEF8CD2" w:rsidR="0085569C" w:rsidRPr="00565645" w:rsidRDefault="007842E3" w:rsidP="004F19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F147B8">
        <w:rPr>
          <w:rFonts w:ascii="Arial" w:eastAsia="Times New Roman" w:hAnsi="Arial" w:cs="Arial"/>
        </w:rPr>
        <w:t xml:space="preserve">   </w:t>
      </w:r>
    </w:p>
    <w:p w14:paraId="78FDAE92" w14:textId="2CCAD1FE" w:rsidR="003C3DE5" w:rsidRPr="00893327" w:rsidRDefault="004722AB" w:rsidP="00893327">
      <w:pPr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Refreshments at 3 p.m. | </w:t>
      </w:r>
      <w:r w:rsidR="00B12044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SC</w:t>
      </w:r>
      <w:r w:rsidR="00BD5B40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 </w:t>
      </w:r>
      <w:r w:rsidR="00B12044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10</w:t>
      </w:r>
      <w:r w:rsidR="0015520D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3</w:t>
      </w:r>
    </w:p>
    <w:sectPr w:rsidR="003C3DE5" w:rsidRPr="00893327" w:rsidSect="0047472B">
      <w:headerReference w:type="default" r:id="rId10"/>
      <w:footerReference w:type="default" r:id="rId11"/>
      <w:pgSz w:w="12240" w:h="15840"/>
      <w:pgMar w:top="2160" w:right="2016" w:bottom="216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3B3A" w14:textId="77777777" w:rsidR="00E04136" w:rsidRDefault="00E04136" w:rsidP="00AD2FFA">
      <w:r>
        <w:separator/>
      </w:r>
    </w:p>
  </w:endnote>
  <w:endnote w:type="continuationSeparator" w:id="0">
    <w:p w14:paraId="42B8A99D" w14:textId="77777777" w:rsidR="00E04136" w:rsidRDefault="00E04136" w:rsidP="00A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30F7" w14:textId="77777777" w:rsidR="00AD2FFA" w:rsidRDefault="00AD2FFA">
    <w:pPr>
      <w:pStyle w:val="Footer"/>
    </w:pPr>
  </w:p>
  <w:p w14:paraId="033A5AD6" w14:textId="77777777" w:rsidR="00AD2FFA" w:rsidRDefault="00AD2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2CDB" w14:textId="77777777" w:rsidR="00E04136" w:rsidRDefault="00E04136" w:rsidP="00AD2FFA">
      <w:r>
        <w:separator/>
      </w:r>
    </w:p>
  </w:footnote>
  <w:footnote w:type="continuationSeparator" w:id="0">
    <w:p w14:paraId="5817ABEB" w14:textId="77777777" w:rsidR="00E04136" w:rsidRDefault="00E04136" w:rsidP="00A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3834" w14:textId="77777777" w:rsidR="00AD2FFA" w:rsidRDefault="00AD2F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45A46" wp14:editId="075F884A">
          <wp:simplePos x="0" y="0"/>
          <wp:positionH relativeFrom="page">
            <wp:posOffset>114300</wp:posOffset>
          </wp:positionH>
          <wp:positionV relativeFrom="page">
            <wp:posOffset>215900</wp:posOffset>
          </wp:positionV>
          <wp:extent cx="7416799" cy="9598211"/>
          <wp:effectExtent l="0" t="0" r="0" b="0"/>
          <wp:wrapNone/>
          <wp:docPr id="1501565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657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799" cy="959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ACD"/>
    <w:multiLevelType w:val="multilevel"/>
    <w:tmpl w:val="AD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8259A"/>
    <w:multiLevelType w:val="multilevel"/>
    <w:tmpl w:val="649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701E0"/>
    <w:multiLevelType w:val="multilevel"/>
    <w:tmpl w:val="573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11E6F"/>
    <w:multiLevelType w:val="multilevel"/>
    <w:tmpl w:val="927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B0A04"/>
    <w:multiLevelType w:val="multilevel"/>
    <w:tmpl w:val="FA4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8375">
    <w:abstractNumId w:val="3"/>
  </w:num>
  <w:num w:numId="2" w16cid:durableId="1464887301">
    <w:abstractNumId w:val="1"/>
  </w:num>
  <w:num w:numId="3" w16cid:durableId="372196619">
    <w:abstractNumId w:val="0"/>
  </w:num>
  <w:num w:numId="4" w16cid:durableId="401176072">
    <w:abstractNumId w:val="4"/>
  </w:num>
  <w:num w:numId="5" w16cid:durableId="88383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3"/>
    <w:rsid w:val="00003BD9"/>
    <w:rsid w:val="00052DB8"/>
    <w:rsid w:val="00055D2E"/>
    <w:rsid w:val="000718E4"/>
    <w:rsid w:val="000720AE"/>
    <w:rsid w:val="00075EDD"/>
    <w:rsid w:val="00076BBB"/>
    <w:rsid w:val="00081214"/>
    <w:rsid w:val="000877AB"/>
    <w:rsid w:val="000B28E4"/>
    <w:rsid w:val="000C57A8"/>
    <w:rsid w:val="00107582"/>
    <w:rsid w:val="00107D86"/>
    <w:rsid w:val="001125D3"/>
    <w:rsid w:val="00114031"/>
    <w:rsid w:val="00115BB5"/>
    <w:rsid w:val="0013765B"/>
    <w:rsid w:val="001400FE"/>
    <w:rsid w:val="0015520D"/>
    <w:rsid w:val="001D7DB5"/>
    <w:rsid w:val="001E04D2"/>
    <w:rsid w:val="001F3659"/>
    <w:rsid w:val="00206695"/>
    <w:rsid w:val="0022403C"/>
    <w:rsid w:val="00237226"/>
    <w:rsid w:val="002742FE"/>
    <w:rsid w:val="00285412"/>
    <w:rsid w:val="002A38A3"/>
    <w:rsid w:val="002A6E91"/>
    <w:rsid w:val="002B3B29"/>
    <w:rsid w:val="002C312A"/>
    <w:rsid w:val="002E68CA"/>
    <w:rsid w:val="00303BE3"/>
    <w:rsid w:val="00306EAE"/>
    <w:rsid w:val="0033580E"/>
    <w:rsid w:val="00341220"/>
    <w:rsid w:val="00367184"/>
    <w:rsid w:val="003826B9"/>
    <w:rsid w:val="00383A0F"/>
    <w:rsid w:val="00394FF4"/>
    <w:rsid w:val="00395026"/>
    <w:rsid w:val="003973D1"/>
    <w:rsid w:val="003C1024"/>
    <w:rsid w:val="003C3DE5"/>
    <w:rsid w:val="003C63ED"/>
    <w:rsid w:val="00403F34"/>
    <w:rsid w:val="004114EF"/>
    <w:rsid w:val="00423B9D"/>
    <w:rsid w:val="0042403F"/>
    <w:rsid w:val="00437BCB"/>
    <w:rsid w:val="00454DF3"/>
    <w:rsid w:val="00455EA0"/>
    <w:rsid w:val="00462245"/>
    <w:rsid w:val="004722AB"/>
    <w:rsid w:val="0047472B"/>
    <w:rsid w:val="00476778"/>
    <w:rsid w:val="00477259"/>
    <w:rsid w:val="004B421E"/>
    <w:rsid w:val="004E0592"/>
    <w:rsid w:val="004F19CD"/>
    <w:rsid w:val="00504196"/>
    <w:rsid w:val="00517A33"/>
    <w:rsid w:val="00536271"/>
    <w:rsid w:val="005409C4"/>
    <w:rsid w:val="005654A9"/>
    <w:rsid w:val="00565645"/>
    <w:rsid w:val="0057628A"/>
    <w:rsid w:val="005978EB"/>
    <w:rsid w:val="005B54A2"/>
    <w:rsid w:val="005E12AC"/>
    <w:rsid w:val="005E2848"/>
    <w:rsid w:val="006060CE"/>
    <w:rsid w:val="00616470"/>
    <w:rsid w:val="006378F8"/>
    <w:rsid w:val="006669B6"/>
    <w:rsid w:val="00687984"/>
    <w:rsid w:val="006C7031"/>
    <w:rsid w:val="00727A67"/>
    <w:rsid w:val="007301D1"/>
    <w:rsid w:val="00741D28"/>
    <w:rsid w:val="00747DA8"/>
    <w:rsid w:val="0078172C"/>
    <w:rsid w:val="007839FB"/>
    <w:rsid w:val="007842E3"/>
    <w:rsid w:val="007A0E42"/>
    <w:rsid w:val="007B6BD4"/>
    <w:rsid w:val="007D1983"/>
    <w:rsid w:val="007D7258"/>
    <w:rsid w:val="007E4C06"/>
    <w:rsid w:val="007E600C"/>
    <w:rsid w:val="007F0664"/>
    <w:rsid w:val="00803A85"/>
    <w:rsid w:val="008403BA"/>
    <w:rsid w:val="0084388B"/>
    <w:rsid w:val="0085569C"/>
    <w:rsid w:val="00874D8A"/>
    <w:rsid w:val="00892580"/>
    <w:rsid w:val="00893327"/>
    <w:rsid w:val="008B29BB"/>
    <w:rsid w:val="008C7C94"/>
    <w:rsid w:val="008D66CA"/>
    <w:rsid w:val="008D7705"/>
    <w:rsid w:val="008E192E"/>
    <w:rsid w:val="008E4312"/>
    <w:rsid w:val="008E785B"/>
    <w:rsid w:val="008F6354"/>
    <w:rsid w:val="008F6FDE"/>
    <w:rsid w:val="008F7773"/>
    <w:rsid w:val="00913B76"/>
    <w:rsid w:val="009421D8"/>
    <w:rsid w:val="00960D66"/>
    <w:rsid w:val="00977023"/>
    <w:rsid w:val="00984F8D"/>
    <w:rsid w:val="009A632F"/>
    <w:rsid w:val="009B32E6"/>
    <w:rsid w:val="009C0063"/>
    <w:rsid w:val="009D21FC"/>
    <w:rsid w:val="009D3EF6"/>
    <w:rsid w:val="009E1A84"/>
    <w:rsid w:val="009E5489"/>
    <w:rsid w:val="00A05A1A"/>
    <w:rsid w:val="00A31D9E"/>
    <w:rsid w:val="00A32E35"/>
    <w:rsid w:val="00A35793"/>
    <w:rsid w:val="00A44168"/>
    <w:rsid w:val="00A514A7"/>
    <w:rsid w:val="00A52BA1"/>
    <w:rsid w:val="00A76170"/>
    <w:rsid w:val="00AA6716"/>
    <w:rsid w:val="00AD2FFA"/>
    <w:rsid w:val="00AF53A7"/>
    <w:rsid w:val="00B12044"/>
    <w:rsid w:val="00B513C4"/>
    <w:rsid w:val="00B87096"/>
    <w:rsid w:val="00BA5192"/>
    <w:rsid w:val="00BD20C9"/>
    <w:rsid w:val="00BD5B40"/>
    <w:rsid w:val="00BF2F76"/>
    <w:rsid w:val="00C033A6"/>
    <w:rsid w:val="00C07E5F"/>
    <w:rsid w:val="00C20A2C"/>
    <w:rsid w:val="00C4410F"/>
    <w:rsid w:val="00C60113"/>
    <w:rsid w:val="00C77C11"/>
    <w:rsid w:val="00C855A9"/>
    <w:rsid w:val="00C962E7"/>
    <w:rsid w:val="00CE112E"/>
    <w:rsid w:val="00D06A2E"/>
    <w:rsid w:val="00D357BB"/>
    <w:rsid w:val="00D476AF"/>
    <w:rsid w:val="00D62A62"/>
    <w:rsid w:val="00D82332"/>
    <w:rsid w:val="00DE4E89"/>
    <w:rsid w:val="00E04136"/>
    <w:rsid w:val="00E43D71"/>
    <w:rsid w:val="00E479BC"/>
    <w:rsid w:val="00E779DE"/>
    <w:rsid w:val="00EA5216"/>
    <w:rsid w:val="00EB4315"/>
    <w:rsid w:val="00EC79CC"/>
    <w:rsid w:val="00EC7A56"/>
    <w:rsid w:val="00EC7F59"/>
    <w:rsid w:val="00EE19A3"/>
    <w:rsid w:val="00EE56E8"/>
    <w:rsid w:val="00EE7F00"/>
    <w:rsid w:val="00EF1BD4"/>
    <w:rsid w:val="00EF5BE2"/>
    <w:rsid w:val="00F147B8"/>
    <w:rsid w:val="00F17EBE"/>
    <w:rsid w:val="00F30676"/>
    <w:rsid w:val="00F33269"/>
    <w:rsid w:val="00F52D5E"/>
    <w:rsid w:val="00F903D0"/>
    <w:rsid w:val="00F9119E"/>
    <w:rsid w:val="00FB5D0C"/>
    <w:rsid w:val="648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22A0"/>
  <w15:chartTrackingRefBased/>
  <w15:docId w15:val="{CD7ABAF6-A117-5944-AD57-AE811B19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D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FA"/>
  </w:style>
  <w:style w:type="paragraph" w:styleId="Footer">
    <w:name w:val="footer"/>
    <w:basedOn w:val="Normal"/>
    <w:link w:val="Foot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FA"/>
  </w:style>
  <w:style w:type="paragraph" w:styleId="NormalWeb">
    <w:name w:val="Normal (Web)"/>
    <w:basedOn w:val="Normal"/>
    <w:uiPriority w:val="99"/>
    <w:unhideWhenUsed/>
    <w:rsid w:val="006378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378F8"/>
  </w:style>
  <w:style w:type="character" w:styleId="Hyperlink">
    <w:name w:val="Hyperlink"/>
    <w:basedOn w:val="DefaultParagraphFont"/>
    <w:uiPriority w:val="99"/>
    <w:semiHidden/>
    <w:unhideWhenUsed/>
    <w:rsid w:val="006378F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747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menu-desktopitem">
    <w:name w:val="menu-desktop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desktopitem-item">
    <w:name w:val="menu-desktop__item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enu-desktoplink">
    <w:name w:val="menu-desktop__link"/>
    <w:basedOn w:val="DefaultParagraphFont"/>
    <w:rsid w:val="0047472B"/>
  </w:style>
  <w:style w:type="paragraph" w:customStyle="1" w:styleId="menu-desktoplang-item">
    <w:name w:val="menu-desktop__lang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socialitem">
    <w:name w:val="menu-social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-headerdescription">
    <w:name w:val="page-header__description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72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72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page-generatorbutton-text">
    <w:name w:val="page-generator__button-text"/>
    <w:basedOn w:val="DefaultParagraphFont"/>
    <w:rsid w:val="0047472B"/>
  </w:style>
  <w:style w:type="character" w:customStyle="1" w:styleId="show-md">
    <w:name w:val="show-md"/>
    <w:basedOn w:val="DefaultParagraphFont"/>
    <w:rsid w:val="0047472B"/>
  </w:style>
  <w:style w:type="paragraph" w:customStyle="1" w:styleId="footerlist-item">
    <w:name w:val="footer__list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erlist-social">
    <w:name w:val="footer__list-social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197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058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37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498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295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6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60381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62501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jects/University%20Branding/2023_2024/TTU%20Updated%20Branding/Deliverables/Visual%20Identity%20System/Templates/College%20General%20Letterhead%20/Arts%20and%20Sciences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70523-d198-4540-966e-56ce41f373cc" xsi:nil="true"/>
    <lcf76f155ced4ddcb4097134ff3c332f xmlns="7929d394-fcbc-4511-b789-ed9a7fc302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8925DD4154499C5F6717D8D31D45" ma:contentTypeVersion="13" ma:contentTypeDescription="Create a new document." ma:contentTypeScope="" ma:versionID="02cba84583975fc91c684ee2e48c9587">
  <xsd:schema xmlns:xsd="http://www.w3.org/2001/XMLSchema" xmlns:xs="http://www.w3.org/2001/XMLSchema" xmlns:p="http://schemas.microsoft.com/office/2006/metadata/properties" xmlns:ns2="7929d394-fcbc-4511-b789-ed9a7fc30263" xmlns:ns3="6e670523-d198-4540-966e-56ce41f373cc" xmlns:ns4="7332b050-37c2-4b18-95f0-b5756ea97a37" targetNamespace="http://schemas.microsoft.com/office/2006/metadata/properties" ma:root="true" ma:fieldsID="549964217b05e99c801a4e83422e6f37" ns2:_="" ns3:_="" ns4:_="">
    <xsd:import namespace="7929d394-fcbc-4511-b789-ed9a7fc30263"/>
    <xsd:import namespace="6e670523-d198-4540-966e-56ce41f373cc"/>
    <xsd:import namespace="7332b050-37c2-4b18-95f0-b5756ea9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d394-fcbc-4511-b789-ed9a7fc3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65ed7-e385-4001-9a0e-79791340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0523-d198-4540-966e-56ce41f373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ceafe-4896-433e-a85b-0be333c880cf}" ma:internalName="TaxCatchAll" ma:showField="CatchAllData" ma:web="6e670523-d198-4540-966e-56ce41f3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b050-37c2-4b18-95f0-b5756ea9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6D0E2-7FD8-49B7-A408-B4F4C988C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4C22D-31B9-4E1D-B7E4-5D55235326FA}">
  <ds:schemaRefs>
    <ds:schemaRef ds:uri="http://schemas.microsoft.com/office/2006/metadata/properties"/>
    <ds:schemaRef ds:uri="http://schemas.microsoft.com/office/infopath/2007/PartnerControls"/>
    <ds:schemaRef ds:uri="6e670523-d198-4540-966e-56ce41f373cc"/>
    <ds:schemaRef ds:uri="7929d394-fcbc-4511-b789-ed9a7fc30263"/>
  </ds:schemaRefs>
</ds:datastoreItem>
</file>

<file path=customXml/itemProps3.xml><?xml version="1.0" encoding="utf-8"?>
<ds:datastoreItem xmlns:ds="http://schemas.openxmlformats.org/officeDocument/2006/customXml" ds:itemID="{4EC3D0EE-E19D-4306-AEED-DEF8B740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d394-fcbc-4511-b789-ed9a7fc30263"/>
    <ds:schemaRef ds:uri="6e670523-d198-4540-966e-56ce41f373cc"/>
    <ds:schemaRef ds:uri="7332b050-37c2-4b18-95f0-b5756ea9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 and Sciences General Letterhead.dotx</Template>
  <TotalTime>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Fausnaugh, Michael</cp:lastModifiedBy>
  <cp:revision>72</cp:revision>
  <cp:lastPrinted>2024-08-20T19:31:00Z</cp:lastPrinted>
  <dcterms:created xsi:type="dcterms:W3CDTF">2024-09-24T19:31:00Z</dcterms:created>
  <dcterms:modified xsi:type="dcterms:W3CDTF">2024-11-25T23:18:00Z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0x01010016468925DD4154499C5F6717D8D31D45</vt:lpwstr>
  </property>
  <property fmtid="{D5CDD505-2E9C-101B-9397-08002B2CF9AE}" pid="3" name="MediaServiceImageTags">
    <vt:lpwstr/>
  </property>
</Properties>
</file>